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92D" w:rsidRDefault="005473B7" w:rsidP="00E049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92D">
        <w:rPr>
          <w:rFonts w:ascii="Times New Roman" w:hAnsi="Times New Roman" w:cs="Times New Roman"/>
          <w:sz w:val="24"/>
          <w:szCs w:val="24"/>
        </w:rPr>
        <w:t>МИНИСТЕРСТВО ПРОСВЕЩЕНИЯ РОССИЙСКОЙ ФЕДЕРАЦИИИ</w:t>
      </w:r>
    </w:p>
    <w:p w:rsidR="00E0492D" w:rsidRDefault="00E0492D" w:rsidP="00E049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:rsidR="00E0492D" w:rsidRDefault="00E0492D" w:rsidP="00E049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учреждение Управление образования Миллеровского района</w:t>
      </w:r>
    </w:p>
    <w:p w:rsidR="00E0492D" w:rsidRDefault="00E0492D" w:rsidP="00E049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СОШ  №5</w:t>
      </w:r>
    </w:p>
    <w:p w:rsidR="002E0005" w:rsidRPr="002E0005" w:rsidRDefault="002E0005" w:rsidP="00E0492D">
      <w:pPr>
        <w:pStyle w:val="a7"/>
        <w:jc w:val="center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</w:rPr>
      </w:pPr>
    </w:p>
    <w:p w:rsidR="00E2101D" w:rsidRPr="002E0005" w:rsidRDefault="00E2101D" w:rsidP="002E0005">
      <w:pPr>
        <w:pStyle w:val="a7"/>
        <w:rPr>
          <w:rFonts w:ascii="Times New Roman" w:hAnsi="Times New Roman" w:cs="Times New Roman"/>
        </w:rPr>
      </w:pPr>
    </w:p>
    <w:p w:rsidR="002E0005" w:rsidRDefault="002E0005" w:rsidP="003C112A">
      <w:pPr>
        <w:pStyle w:val="a7"/>
        <w:jc w:val="right"/>
        <w:rPr>
          <w:rFonts w:ascii="Times New Roman" w:hAnsi="Times New Roman" w:cs="Times New Roman"/>
          <w:w w:val="102"/>
        </w:rPr>
      </w:pPr>
      <w:r w:rsidRPr="002E0005">
        <w:rPr>
          <w:rFonts w:ascii="Times New Roman" w:hAnsi="Times New Roman" w:cs="Times New Roman"/>
          <w:w w:val="102"/>
        </w:rPr>
        <w:t>УТВЕРЖДЕНО</w:t>
      </w:r>
    </w:p>
    <w:p w:rsidR="00A336D7" w:rsidRPr="002E0005" w:rsidRDefault="00A336D7" w:rsidP="003C112A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2"/>
        </w:rPr>
        <w:t>Приказом № 269</w:t>
      </w:r>
    </w:p>
    <w:p w:rsidR="003C112A" w:rsidRDefault="00E0492D" w:rsidP="003C112A">
      <w:pPr>
        <w:pStyle w:val="a7"/>
        <w:jc w:val="right"/>
        <w:rPr>
          <w:rFonts w:ascii="Times New Roman" w:hAnsi="Times New Roman" w:cs="Times New Roman"/>
          <w:w w:val="102"/>
        </w:rPr>
      </w:pPr>
      <w:r>
        <w:rPr>
          <w:rFonts w:ascii="Times New Roman" w:hAnsi="Times New Roman" w:cs="Times New Roman"/>
          <w:w w:val="102"/>
        </w:rPr>
        <w:t>От «29</w:t>
      </w:r>
      <w:r w:rsidR="00A336D7">
        <w:rPr>
          <w:rFonts w:ascii="Times New Roman" w:hAnsi="Times New Roman" w:cs="Times New Roman"/>
          <w:w w:val="102"/>
        </w:rPr>
        <w:t>».08.2025</w:t>
      </w:r>
      <w:r w:rsidR="003C112A">
        <w:rPr>
          <w:rFonts w:ascii="Times New Roman" w:hAnsi="Times New Roman" w:cs="Times New Roman"/>
          <w:w w:val="102"/>
        </w:rPr>
        <w:t xml:space="preserve"> г.</w:t>
      </w:r>
    </w:p>
    <w:p w:rsidR="002E0005" w:rsidRPr="002E0005" w:rsidRDefault="003C112A" w:rsidP="003C112A">
      <w:pPr>
        <w:pStyle w:val="a7"/>
        <w:tabs>
          <w:tab w:val="left" w:pos="8055"/>
          <w:tab w:val="right" w:pos="9746"/>
        </w:tabs>
        <w:rPr>
          <w:rFonts w:ascii="Times New Roman" w:hAnsi="Times New Roman" w:cs="Times New Roman"/>
          <w:w w:val="102"/>
        </w:rPr>
      </w:pPr>
      <w:r>
        <w:rPr>
          <w:rFonts w:ascii="Times New Roman" w:hAnsi="Times New Roman" w:cs="Times New Roman"/>
          <w:w w:val="102"/>
        </w:rPr>
        <w:tab/>
      </w:r>
    </w:p>
    <w:p w:rsidR="002E0005" w:rsidRPr="002E0005" w:rsidRDefault="002E0005" w:rsidP="003C112A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  <w:b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  <w:b/>
        </w:rPr>
      </w:pPr>
    </w:p>
    <w:p w:rsidR="00E2101D" w:rsidRDefault="00E2101D" w:rsidP="002E0005">
      <w:pPr>
        <w:pStyle w:val="a7"/>
        <w:rPr>
          <w:rFonts w:ascii="Times New Roman" w:hAnsi="Times New Roman" w:cs="Times New Roman"/>
          <w:b/>
        </w:rPr>
      </w:pPr>
    </w:p>
    <w:p w:rsidR="00E2101D" w:rsidRPr="002E0005" w:rsidRDefault="00E2101D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2E0005">
        <w:rPr>
          <w:rFonts w:ascii="Times New Roman" w:hAnsi="Times New Roman" w:cs="Times New Roman"/>
          <w:b/>
          <w:sz w:val="24"/>
        </w:rPr>
        <w:t>РАБОЧАЯ ПРОГРАММА</w:t>
      </w: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>курса  внеурочной  деятельности  «Финансовая грамотность»</w:t>
      </w: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>для 2 класса   начального общего образования</w:t>
      </w:r>
    </w:p>
    <w:p w:rsidR="002E0005" w:rsidRPr="002E0005" w:rsidRDefault="00A336D7" w:rsidP="002E0005">
      <w:pPr>
        <w:pStyle w:val="a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2025 – 2026</w:t>
      </w:r>
      <w:r w:rsidR="002E0005" w:rsidRPr="002E0005">
        <w:rPr>
          <w:rFonts w:ascii="Times New Roman" w:hAnsi="Times New Roman" w:cs="Times New Roman"/>
          <w:sz w:val="24"/>
        </w:rPr>
        <w:t xml:space="preserve"> учебный год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9D3CD2" w:rsidRPr="000A394C" w:rsidRDefault="009D3CD2" w:rsidP="009D3CD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3CD2" w:rsidRPr="000A394C" w:rsidRDefault="009D3CD2" w:rsidP="009D3C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3CD2" w:rsidRDefault="009D3CD2" w:rsidP="009D3CD2">
      <w:pPr>
        <w:rPr>
          <w:rFonts w:ascii="Times New Roman" w:hAnsi="Times New Roman" w:cs="Times New Roman"/>
          <w:sz w:val="28"/>
          <w:szCs w:val="28"/>
        </w:rPr>
      </w:pPr>
    </w:p>
    <w:p w:rsidR="00E0492D" w:rsidRPr="00E2101D" w:rsidRDefault="007B16C9" w:rsidP="00E2101D">
      <w:pPr>
        <w:jc w:val="center"/>
        <w:rPr>
          <w:rFonts w:ascii="Times New Roman" w:hAnsi="Times New Roman" w:cs="Times New Roman"/>
          <w:sz w:val="24"/>
          <w:szCs w:val="28"/>
        </w:rPr>
      </w:pPr>
      <w:r w:rsidRPr="002E0005">
        <w:rPr>
          <w:rFonts w:ascii="Times New Roman" w:hAnsi="Times New Roman" w:cs="Times New Roman"/>
          <w:sz w:val="24"/>
          <w:szCs w:val="28"/>
        </w:rPr>
        <w:t>г.</w:t>
      </w:r>
      <w:r w:rsidR="008027C9" w:rsidRPr="002E0005">
        <w:rPr>
          <w:rFonts w:ascii="Times New Roman" w:hAnsi="Times New Roman" w:cs="Times New Roman"/>
          <w:sz w:val="24"/>
          <w:szCs w:val="28"/>
        </w:rPr>
        <w:t xml:space="preserve"> Миллерово</w:t>
      </w:r>
      <w:r w:rsidR="00E2101D">
        <w:rPr>
          <w:rFonts w:ascii="Times New Roman" w:hAnsi="Times New Roman" w:cs="Times New Roman"/>
          <w:sz w:val="24"/>
          <w:szCs w:val="28"/>
        </w:rPr>
        <w:t xml:space="preserve">  2025 год</w:t>
      </w:r>
      <w:bookmarkStart w:id="0" w:name="_GoBack"/>
      <w:bookmarkEnd w:id="0"/>
    </w:p>
    <w:p w:rsidR="00E0492D" w:rsidRDefault="00E0492D" w:rsidP="002E0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36D7" w:rsidRDefault="00A336D7" w:rsidP="002E0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00F" w:rsidRDefault="00A9600F" w:rsidP="002E0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A9600F" w:rsidRPr="00A9600F" w:rsidRDefault="00DE6C44" w:rsidP="002E0005">
      <w:pPr>
        <w:shd w:val="clear" w:color="auto" w:fill="FFFFFF"/>
        <w:spacing w:after="0" w:line="240" w:lineRule="auto"/>
        <w:ind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="00A9600F"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«Финанс</w:t>
      </w:r>
      <w:r w:rsidR="002E0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овая грамотность» разработана в </w:t>
      </w:r>
      <w:r w:rsidR="00A9600F"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Федеральным государственным стандартом начального общего образования (далее – ФГОС НОО) и направлена на достижение планируемых результатов, обеспечивающих развитие личности младших школьников, их мотивацию к познанию и на приобщение к общечеловеческим ценностям. Программа соответствует примерной программе внеурочной деятельности (начальное общее образование) и требованиям к дополнительным образовательным программам.</w:t>
      </w:r>
    </w:p>
    <w:p w:rsidR="002E0005" w:rsidRDefault="002E0005" w:rsidP="002E0005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b/>
          <w:sz w:val="24"/>
        </w:rPr>
        <w:t>Нормативно - правовую  основу</w:t>
      </w:r>
      <w:r w:rsidRPr="002E0005">
        <w:rPr>
          <w:rFonts w:ascii="Times New Roman" w:hAnsi="Times New Roman" w:cs="Times New Roman"/>
          <w:sz w:val="24"/>
        </w:rPr>
        <w:t xml:space="preserve">  рабочей  программы  курса  внеурочной деятельности  «Финансовая грамотность»  составляют  следующие  документы: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>- Федеральный закон "Об образовании</w:t>
      </w:r>
      <w:r w:rsidRPr="002E0005">
        <w:rPr>
          <w:rFonts w:ascii="Times New Roman" w:hAnsi="Times New Roman" w:cs="Times New Roman"/>
          <w:sz w:val="24"/>
        </w:rPr>
        <w:tab/>
        <w:t>в Российской</w:t>
      </w:r>
      <w:r w:rsidRPr="002E0005">
        <w:rPr>
          <w:rFonts w:ascii="Times New Roman" w:hAnsi="Times New Roman" w:cs="Times New Roman"/>
          <w:sz w:val="24"/>
        </w:rPr>
        <w:tab/>
        <w:t>Федерации" от 29.12.2012 № 273-ФЗ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 xml:space="preserve">   - Приказ Министерства просвещения Российской Федерации от 31.05.2021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>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 xml:space="preserve">  - Приказ Министерства просвещения Российской Федерации от 18.05.2023</w:t>
      </w:r>
    </w:p>
    <w:p w:rsidR="002E0005" w:rsidRPr="00E67B53" w:rsidRDefault="002E0005" w:rsidP="002E0005">
      <w:pPr>
        <w:pStyle w:val="a7"/>
        <w:rPr>
          <w:rFonts w:ascii="Times New Roman" w:hAnsi="Times New Roman" w:cs="Times New Roman"/>
        </w:rPr>
      </w:pPr>
      <w:r w:rsidRPr="00E67B53">
        <w:rPr>
          <w:rFonts w:ascii="Times New Roman" w:hAnsi="Times New Roman" w:cs="Times New Roman"/>
          <w:sz w:val="24"/>
        </w:rPr>
        <w:t>№ 372 «Об утверждении федеральной образовательной</w:t>
      </w:r>
      <w:r w:rsidRPr="00E67B53">
        <w:rPr>
          <w:rFonts w:ascii="Times New Roman" w:hAnsi="Times New Roman" w:cs="Times New Roman"/>
          <w:color w:val="231F20"/>
        </w:rPr>
        <w:t>программы начальногообщегообразования»(ЗарегистрированМинюстомРоссии12.07.2023№74229).</w:t>
      </w:r>
    </w:p>
    <w:p w:rsidR="00A9600F" w:rsidRPr="00A9600F" w:rsidRDefault="00A9600F" w:rsidP="002E0005">
      <w:pPr>
        <w:shd w:val="clear" w:color="auto" w:fill="FFFFFF"/>
        <w:spacing w:after="0" w:line="240" w:lineRule="auto"/>
        <w:ind w:right="738"/>
        <w:rPr>
          <w:rFonts w:ascii="Calibri" w:eastAsia="Times New Roman" w:hAnsi="Calibri" w:cs="Calibri"/>
          <w:color w:val="000000"/>
          <w:lang w:eastAsia="ru-RU"/>
        </w:rPr>
      </w:pPr>
    </w:p>
    <w:p w:rsidR="00A9600F" w:rsidRPr="00A9600F" w:rsidRDefault="00A9600F" w:rsidP="00A9600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Актуальность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данной программы определена следующими факторами: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Развитие финансовой системы и появление широкого спектра новых сложных финансовых продуктов и услуг, которые ставят перед гражданами задачи, к решению которых они не всегда готовы.</w:t>
      </w:r>
    </w:p>
    <w:p w:rsidR="00A9600F" w:rsidRPr="00A9600F" w:rsidRDefault="002E0005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Основывается</w:t>
      </w:r>
      <w:r w:rsidR="00A9600F"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 интересе, потребностях учащихся и их родителей.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 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     Новизной данной программы является направленность курса на формирование финансовой грамотности младших классов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учеников за финансовые решения с учетом личной безопасности и благополучия.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Отличительной особенностью программы является практический характер – учащиеся не только узнают много нового и интересного из мира финансов, но и научатся подсчитывать доходы и расходы условной семьи, составлять семейный бюджет на основе обычного для российской семьи списка доходов и расходов, сравнивать различные виды сбережений.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Цель данного курса: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Развитие экономического образа мышления; формирование опыта применения полученных знаний и умений для решения элементарных вопросов в области экономики семьи.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</w:t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задачи курса:</w:t>
      </w: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  </w:t>
      </w:r>
    </w:p>
    <w:p w:rsidR="00A9600F" w:rsidRPr="00A9600F" w:rsidRDefault="002E0005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О</w:t>
      </w:r>
      <w:r w:rsidR="00A9600F" w:rsidRPr="00A960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бучающие</w:t>
      </w: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: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-Формирование представления о существенных сторонах финансовой грамотности.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-Содействие целостному восприятию и широкому охвату картины окружающего мира, важной составной частью которого являются экономические отношения, с помощью экономических категорий и понятий.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  -Обучение детей пользоваться экономическим инструментарием.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:rsidR="00A9600F" w:rsidRPr="00A9600F" w:rsidRDefault="002E0005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</w:t>
      </w:r>
      <w:r w:rsidR="00A9600F"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азвивающие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- Содействие общему развитию школьников: развитие мышления, эмоционально-волевой сферы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-Развитие культурного экономического мышления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-Развитие мышления в ходе усвоения таких приемов мыслительной деятельности, как умение анализировать, сравнивать, синтезировать, обобщать, выделять главное, доказывать и опровергать.</w:t>
      </w:r>
    </w:p>
    <w:p w:rsidR="00A9600F" w:rsidRPr="00A9600F" w:rsidRDefault="002E0005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</w:t>
      </w:r>
      <w:r w:rsidR="00A9600F"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оспитательные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A9600F" w:rsidRDefault="00A9600F" w:rsidP="00A9600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-Воспитание ответственности и нравственного поведения в области экономических отношений в семье.</w:t>
      </w:r>
    </w:p>
    <w:p w:rsidR="00E52CEF" w:rsidRPr="005225B0" w:rsidRDefault="00E52CEF" w:rsidP="00E52C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-</w:t>
      </w:r>
      <w:r w:rsidRPr="005225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 интереса к математике, осознание возможностей и роли математике в познании окружающего мира, понимание математики как части общечеловеческой культуры стремление использовать математические знания в повседневной жизни.</w:t>
      </w:r>
    </w:p>
    <w:p w:rsidR="00E52CEF" w:rsidRDefault="00E52CEF" w:rsidP="00E52C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52CEF" w:rsidRPr="00A31D59" w:rsidRDefault="00E52CEF" w:rsidP="00E52C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A31D5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Место курса внеурочной деятельности в учебном плане</w:t>
      </w:r>
    </w:p>
    <w:p w:rsidR="00E52CEF" w:rsidRPr="00A9600F" w:rsidRDefault="008542E6" w:rsidP="00E52C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Курс рассчитан на 33</w:t>
      </w:r>
      <w:r w:rsidR="00E52CEF"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часа в год, из расчета 1 час в неделю.</w:t>
      </w:r>
    </w:p>
    <w:p w:rsidR="00E52CEF" w:rsidRPr="00A9600F" w:rsidRDefault="00E52CE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</w:p>
    <w:p w:rsidR="00A9600F" w:rsidRPr="00A9600F" w:rsidRDefault="00A9600F" w:rsidP="00A9600F">
      <w:pPr>
        <w:shd w:val="clear" w:color="auto" w:fill="FFFFFF"/>
        <w:spacing w:after="0" w:line="240" w:lineRule="auto"/>
        <w:ind w:left="360" w:right="5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Освоение содержания программы опирается на межпредметные  связи  с такими учебными предметами, как математика, технология, литература и окружающий мир.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реализуется через следующие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занятий: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ситуационная игра;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образно-ролевые игры;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исследовательская деятельность;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урок-практикум;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дискуссия, обсуждение.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Ситуационные игры —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подвид активного социально-психологического обучения, метод социального тренинга, при котором задаётся некоторая ситуация, и участники действуют в соответствии с ней. При этом они должны следовать как объективным свойствам сформулированной ситуации, так и своими субъективными представлениями о том, как действовать в таких ситуациях.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Образно-ролевые игры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процесс более насыщенный, отражающий внутренний мир каждого ребенка, его активность, самостоятельность и т. д.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Исследовательская деятельность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-это деятельность, главной целью которой является образовательный результат, она направлена на обучение учащихся, развитие у них исследовательского типа мышления.</w:t>
      </w:r>
    </w:p>
    <w:p w:rsidR="00A9600F" w:rsidRDefault="00A9600F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Урок-практикум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уроки формирования умений и навыков, на которых ученики учатся проводить наблюдения, опыты, делать выводы. Здесь выполняются различные практические работы.</w:t>
      </w:r>
    </w:p>
    <w:p w:rsidR="00DE6C44" w:rsidRDefault="00DE6C44" w:rsidP="00A9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00F" w:rsidRPr="00A9600F" w:rsidRDefault="00A9600F" w:rsidP="00DE6C4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изучения курса «Финансовая грамотность»: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осознанию себя как члена семьи и общества;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овладению начальными навыками адаптации в сфере финансовых отношений;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познавательному интересу к учебному материалу курса и способам решения элементарных финансовых задач;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осознанию личной ответственности за свои поступки в финансовой сфере;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ориентированию в нравственном содержании как собственных действий в области финансов, так и действий окружающих;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безграничности потребностей людей и ограниченности ресурсов (денег);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пониманию различия между расходами на товары и услуги первой необходимости, между расходами на дополнительные нужды и «лишними» расходами;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навыкам сотрудничества со взрослыми и сверстниками в игровых и реальных финансовых ситуациях.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Обучающийся получит возможность научиться: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необходимости освоения основ финансовой грамотности, выраженного в преобладании учебно-познавательных мотивов;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положительной дифференцированной самооценки на основе критерия успешности реализации социальной роли финансово грамотного школьника;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эмпатии как осознанного понимания чувств другого человека и сопереживания его эмоциональному состоянию, выражающейся в поступках, направленных на помощь другим и обеспечение их благополучия.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Метапредметные результаты изучения курса «Финансовая грамотность»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Познавательные: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•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использованию различных способов поиска, сбора, обработки, анализа и представления простой финансовой информации;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логических действий сравнения преимуществ и недостатков разных видов денег, сопоставления величины доходов и расходов, обобщения, классификации, установления аналогий и причинно-следственных связей между финансовым поведением человека и его благосостоянием;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построению рассуждений на финансовые темы, отнесение явления или объекта к изученным финансовым понятиям;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знаково-символических средств, в том числе моделей и схем, для решения финансовых задач;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владению элементарными способами решения проблем творческого и поискового характера.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под руководством учителя элементарную проектную деятельность в малых группах: формулировать проблему, разрабатывать замысел, находить пути его реализации, демонстрировать готовый продукт;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выбор наиболее эффективных способов решения финансовых задач в зависимости от конкретных условий.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определению личных целей по изучению финансовой грамотности;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постановке финансовых целей, умение составлять простые планы своих действий в соответствии с финансовой задачей и условиями её реализации;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проявлению познавательной и творческой инициативы в применении финансовых знаний для решения элементарных вопросов в области экономики семьи;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выполнению пошагового контроля своих учебных действий, итоговый контроль и оценка результата;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оценке правильности выполнения финансовых действий и способов решения элементарных финансовых задач; 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учебных действий после их выполнения на основе оценки и учёта выявленных ошибок;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своих действий с учетом рекомендаций одноклассников, учителей, родителей;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цифровой формы записи хода и результатов решения финансовой задачи.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практическую финансовую задачу в познавательную;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проявлять познавательную инициативу в учебном сотрудничестве при выполнении учебного мини-исследования или проекта;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оценивать правильность выполнения учебного действия и корректировать его при необходимости.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Коммуникативные: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и произвольно создавать сообщения на финансовые темы в устной и письменной форме;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слушать собеседника, вести диалог по теме и ориентироваться на позицию партнёра в общении и взаимодействии;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признавать возможность существования различных точек зрения и право каждого иметь своё мнение;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 и аргументировать свою точку зрения и оценку финансовых действий и решений;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договариваться о распределении функций и ролей в совместной деятельности при выполнении учебного проекта и мини-исследования, в учебной игре;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осуществлять контроль и самоконтроль, адекватно оценивать собственное финансовое поведение и поведение окружающих.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учитывать разные мнения и интересы, обосновывать собственную позицию в обсуждении финансовых целей и решений;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формулировать вопросы, необходимые для организации собственной деятельности и сотрудничества с партнёром;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оказывать в учебном сотрудничестве необходимую помощь партнёрам.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курса «Финансовая грамотность»: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использовать изученные предметные понятия (обмен, товар, деньги, покупка, продажа, сдача, бумажные и металлические деньги, валюта, виды денег, банк, банковская карта, доходы и расходы семьи, пособия, сбережения, семейный бюджет, банковский вклад);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причин обмена товарами и умение приводить примеры обмена;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проблем, возникающих при обмене товарами, и умение их объяснить;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приводить примеры товарных денег;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на простых примерах, что деньги – средство обмена, а не благо;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того, что деньги зарабатываются трудом;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описывать виды и функции денег, объяснять, что такое безналичный расчёт и пластиковая карта;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источники доходов семьи, приводить примеры регулярных и нерегулярных доходов семьи;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направления расходов семьи, приводить примеры обязательных и необходимых расходов семьи, а также различать планируемые и непредвиденные расходы;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считать доходы и расходы семьи, составлять семейный бюджет на условных примерах;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способы сокращения расходов и увеличения сбережений семьи;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роли банков; умение объяснять, для чего делают вклады и берут кредиты;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ситуаций, при которых государство выплачивает пособия, и умение приводить примеры пособий;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объяснять, что такое валюта, и приводить примеры валют.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распознавать финансовую информацию, представленную в разных формах (текст, таблица, диаграмма);</w:t>
      </w:r>
    </w:p>
    <w:p w:rsidR="00A9600F" w:rsidRPr="00A9600F" w:rsidRDefault="00A9600F" w:rsidP="00725F7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объяснять финансовую информацию, сравнивать и обобщать данные, полученные при проведении элементарного учебного исследования, делать выводы.</w:t>
      </w:r>
    </w:p>
    <w:p w:rsidR="00E52CEF" w:rsidRDefault="00E52CEF" w:rsidP="00A336D7">
      <w:pPr>
        <w:pStyle w:val="a7"/>
        <w:rPr>
          <w:rFonts w:ascii="Times New Roman" w:hAnsi="Times New Roman" w:cs="Times New Roman"/>
          <w:b/>
          <w:sz w:val="24"/>
        </w:rPr>
      </w:pPr>
    </w:p>
    <w:p w:rsidR="00DE6C44" w:rsidRPr="00DE6C44" w:rsidRDefault="00E27A08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DE6C44">
        <w:rPr>
          <w:rFonts w:ascii="Times New Roman" w:hAnsi="Times New Roman" w:cs="Times New Roman"/>
          <w:b/>
          <w:sz w:val="24"/>
        </w:rPr>
        <w:t>Содержание курса внеурочной деятельности</w:t>
      </w:r>
    </w:p>
    <w:p w:rsidR="00E27A08" w:rsidRPr="00E27A08" w:rsidRDefault="00E27A08" w:rsidP="00E52CE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Тема 1. Что такое деньги и откуда они взялись.</w:t>
      </w:r>
    </w:p>
    <w:p w:rsidR="00E27A08" w:rsidRPr="00E27A08" w:rsidRDefault="00E27A08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 xml:space="preserve">Появление обмена товарами. Проблемы товарного обмена. Появление первых денег — товаров с высокой ликвидностью. Свойства драгоценных металлов (ценность, прочность, </w:t>
      </w:r>
      <w:r w:rsidRPr="00E27A08">
        <w:rPr>
          <w:rFonts w:ascii="Times New Roman" w:hAnsi="Times New Roman" w:cs="Times New Roman"/>
          <w:sz w:val="24"/>
          <w:szCs w:val="24"/>
        </w:rPr>
        <w:lastRenderedPageBreak/>
        <w:t>делимость) делают их удобными товарными деньгами. Появление монет. Первые монеты разных государств.</w:t>
      </w:r>
    </w:p>
    <w:p w:rsidR="00E27A08" w:rsidRPr="00E27A08" w:rsidRDefault="00E27A08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A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Формы  организации и видов деятельности </w:t>
      </w:r>
      <w:r w:rsidRPr="00E27A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проведения занятий:</w:t>
      </w:r>
      <w:r w:rsidRPr="00E27A08">
        <w:rPr>
          <w:rStyle w:val="apple-converted-space"/>
          <w:color w:val="000000" w:themeColor="text1"/>
          <w:sz w:val="24"/>
          <w:szCs w:val="24"/>
        </w:rPr>
        <w:t> 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>беседа, игра, практическая работа, самостоятельная работа, наблюдение, а так же</w:t>
      </w:r>
      <w:r w:rsidRPr="00E27A08">
        <w:rPr>
          <w:rFonts w:ascii="Times New Roman" w:hAnsi="Times New Roman" w:cs="Times New Roman"/>
          <w:sz w:val="24"/>
          <w:szCs w:val="24"/>
        </w:rPr>
        <w:t>творческая работа: постер, компьютерная презентация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Товар. Деньги. Покупка. Продажа. Ликвидность. Драгоценные металлы. Монеты. Бумажные деньги. Банкноты. Купюры.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 причины и приводить примеры обмена.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 проблемы, возникающие при обмене.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свойства товарных денег.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Приводить примеры товарных денег.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Приводить примеры первых монет.</w:t>
      </w:r>
    </w:p>
    <w:p w:rsidR="00E27A08" w:rsidRPr="00E27A08" w:rsidRDefault="00E27A08" w:rsidP="00E27A08">
      <w:pPr>
        <w:pStyle w:val="2"/>
        <w:shd w:val="clear" w:color="auto" w:fill="auto"/>
        <w:spacing w:before="0" w:after="60" w:line="283" w:lineRule="exact"/>
        <w:ind w:left="100" w:firstLine="0"/>
        <w:jc w:val="left"/>
        <w:rPr>
          <w:sz w:val="24"/>
          <w:szCs w:val="24"/>
        </w:rPr>
      </w:pPr>
      <w:r w:rsidRPr="00E27A08">
        <w:rPr>
          <w:b/>
          <w:sz w:val="24"/>
          <w:szCs w:val="24"/>
        </w:rPr>
        <w:t>Формы работы:</w:t>
      </w:r>
      <w:r w:rsidRPr="00E27A08">
        <w:rPr>
          <w:sz w:val="24"/>
          <w:szCs w:val="24"/>
        </w:rPr>
        <w:t xml:space="preserve"> Мозаика, «Один — два — вместе», Тестовые задания с открытым ответом. 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Тема 2 . Рассмотрим деньги поближе. Защита от подделок.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Устройство монеты. Изобретение бумажных денег. Защита монет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от подделок. Современные монеты. Способы защиты от подделок бумажных денег.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Монеты. Гурт. Аверс. Реверс. «Орёл». «Решка». Номинал. Банкнота. Купюра. Фальшивые деньги. Фальшивомонетчики.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Объяснять, почему появились монеты.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купюры и монеты.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Сравнивать металлические и бумажные деньги.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Объяснять, почему изготовление фальшивых денег является преступлением.</w:t>
      </w:r>
    </w:p>
    <w:p w:rsidR="00E27A08" w:rsidRPr="00A336D7" w:rsidRDefault="00E27A08" w:rsidP="00A336D7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A08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proofErr w:type="gramStart"/>
      <w:r w:rsidRPr="00E27A08">
        <w:rPr>
          <w:rFonts w:ascii="Times New Roman" w:hAnsi="Times New Roman" w:cs="Times New Roman"/>
          <w:b/>
          <w:sz w:val="24"/>
          <w:szCs w:val="24"/>
        </w:rPr>
        <w:t>занятий: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ситуационная</w:t>
      </w:r>
      <w:proofErr w:type="gramEnd"/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игра, образно-ролевые игры, исследовательская деятельность,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Тема 3. Какие деньги были раньше в России.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Древнерусские товарные деньги. Происхождение слов «деньги», «рубль», «копейка». Первые русские монеты.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«Меховые деньги». Куны. Первые русские монеты. Деньга. Копейка. Гривна. Грош. Алтын. Рубль. Гривенник. Полтинник. Ассигнация.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старинные российские деньги.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 происхождение названий денег.</w:t>
      </w:r>
    </w:p>
    <w:p w:rsidR="00E27A08" w:rsidRPr="00A336D7" w:rsidRDefault="00E27A08" w:rsidP="00A336D7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A08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proofErr w:type="spellStart"/>
      <w:proofErr w:type="gramStart"/>
      <w:r w:rsidRPr="00E27A08">
        <w:rPr>
          <w:rFonts w:ascii="Times New Roman" w:hAnsi="Times New Roman" w:cs="Times New Roman"/>
          <w:b/>
          <w:sz w:val="24"/>
          <w:szCs w:val="24"/>
        </w:rPr>
        <w:t>занятий: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proofErr w:type="gramEnd"/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-практикум</w:t>
      </w:r>
      <w:proofErr w:type="spellEnd"/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дискуссия, обсуждение.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4. Современные деньги России и других стран.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Современные деньги России. Современные деньги мира. Появление безналичных денег. Безналичные деньги как информация на банковских счетах. Проведение безналичных расчётов. Функции банкоматов.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Доллары. Евро. Банки. Наличные, безналичные и электронные деньги. Банкомат. Пластиковая карта.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современные российские деньги.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Решать задачи с элементарными денежными расчётами.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Объяснять, что такое безналичный расчёт и пластиковая карта.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Приводить примеры иностранных валют.</w:t>
      </w:r>
    </w:p>
    <w:p w:rsidR="00E27A08" w:rsidRPr="00E27A08" w:rsidRDefault="00E27A08" w:rsidP="00E27A0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A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занятий: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ситуационная игра, образно-ролевые игры исследовательская деятельности.</w:t>
      </w:r>
    </w:p>
    <w:p w:rsidR="00E27A08" w:rsidRDefault="00E27A08" w:rsidP="00E27A08">
      <w:pPr>
        <w:rPr>
          <w:sz w:val="24"/>
          <w:szCs w:val="24"/>
        </w:rPr>
      </w:pPr>
    </w:p>
    <w:p w:rsidR="00E27A08" w:rsidRDefault="00E27A08" w:rsidP="00E27A08">
      <w:pPr>
        <w:rPr>
          <w:sz w:val="24"/>
          <w:szCs w:val="24"/>
        </w:rPr>
      </w:pPr>
    </w:p>
    <w:p w:rsidR="007B16C9" w:rsidRDefault="007B16C9" w:rsidP="00E27A08">
      <w:pPr>
        <w:rPr>
          <w:sz w:val="24"/>
          <w:szCs w:val="24"/>
        </w:rPr>
        <w:sectPr w:rsidR="007B16C9" w:rsidSect="00A336D7">
          <w:pgSz w:w="11906" w:h="16838"/>
          <w:pgMar w:top="567" w:right="1080" w:bottom="709" w:left="1080" w:header="709" w:footer="709" w:gutter="0"/>
          <w:cols w:space="708"/>
          <w:docGrid w:linePitch="360"/>
        </w:sectPr>
      </w:pPr>
    </w:p>
    <w:p w:rsidR="00E27A08" w:rsidRDefault="00DE6C44" w:rsidP="00E27A08">
      <w:pPr>
        <w:spacing w:before="8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</w:t>
      </w:r>
      <w:r w:rsidR="00E27A08" w:rsidRPr="00725F7D">
        <w:rPr>
          <w:rFonts w:ascii="Times New Roman" w:hAnsi="Times New Roman" w:cs="Times New Roman"/>
          <w:b/>
          <w:sz w:val="24"/>
          <w:szCs w:val="24"/>
        </w:rPr>
        <w:t>ТЕМАТИЧЕСКОЕ</w:t>
      </w:r>
      <w:r w:rsidR="00E27A08" w:rsidRPr="00725F7D"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</w:p>
    <w:p w:rsidR="00DE6C44" w:rsidRPr="00725F7D" w:rsidRDefault="00DE6C44" w:rsidP="00E27A08">
      <w:pPr>
        <w:spacing w:before="8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«ФИНАНСОВАЯ  ГРАМОТНОСТЬ».  2 КЛАСС</w:t>
      </w:r>
    </w:p>
    <w:tbl>
      <w:tblPr>
        <w:tblStyle w:val="TableNormal"/>
        <w:tblW w:w="16018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1134"/>
        <w:gridCol w:w="1417"/>
        <w:gridCol w:w="5103"/>
        <w:gridCol w:w="1559"/>
        <w:gridCol w:w="1843"/>
      </w:tblGrid>
      <w:tr w:rsidR="00E27A08" w:rsidRPr="00725F7D" w:rsidTr="00395BAD">
        <w:trPr>
          <w:trHeight w:val="2215"/>
        </w:trPr>
        <w:tc>
          <w:tcPr>
            <w:tcW w:w="709" w:type="dxa"/>
          </w:tcPr>
          <w:p w:rsidR="00E27A08" w:rsidRPr="00725F7D" w:rsidRDefault="00E27A08" w:rsidP="00395BAD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</w:rPr>
            </w:pPr>
            <w:r w:rsidRPr="00725F7D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725F7D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:rsidR="00E27A08" w:rsidRPr="00725F7D" w:rsidRDefault="00E27A08" w:rsidP="00395BAD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Наименованиеразделовитем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134" w:type="dxa"/>
          </w:tcPr>
          <w:p w:rsidR="00A336D7" w:rsidRDefault="00A336D7" w:rsidP="00395BAD">
            <w:pPr>
              <w:pStyle w:val="TableParagraph"/>
              <w:spacing w:before="74"/>
              <w:ind w:left="77"/>
              <w:rPr>
                <w:b/>
                <w:spacing w:val="-2"/>
                <w:w w:val="105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pacing w:val="-2"/>
                <w:w w:val="105"/>
                <w:sz w:val="24"/>
                <w:szCs w:val="24"/>
              </w:rPr>
              <w:t>Кол</w:t>
            </w:r>
            <w:proofErr w:type="spellEnd"/>
            <w:r>
              <w:rPr>
                <w:b/>
                <w:spacing w:val="-2"/>
                <w:w w:val="105"/>
                <w:sz w:val="24"/>
                <w:szCs w:val="24"/>
                <w:lang w:val="ru-RU"/>
              </w:rPr>
              <w:t>-</w:t>
            </w:r>
            <w:proofErr w:type="spellStart"/>
            <w:r w:rsidR="00E27A08" w:rsidRPr="00725F7D">
              <w:rPr>
                <w:b/>
                <w:spacing w:val="-2"/>
                <w:w w:val="105"/>
                <w:sz w:val="24"/>
                <w:szCs w:val="24"/>
              </w:rPr>
              <w:t>во</w:t>
            </w:r>
            <w:proofErr w:type="spellEnd"/>
          </w:p>
          <w:p w:rsidR="00E27A08" w:rsidRPr="00725F7D" w:rsidRDefault="00E27A08" w:rsidP="00395BA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7" w:type="dxa"/>
          </w:tcPr>
          <w:p w:rsidR="00A336D7" w:rsidRDefault="00E27A08" w:rsidP="00395BAD">
            <w:pPr>
              <w:pStyle w:val="TableParagraph"/>
              <w:spacing w:before="74" w:line="266" w:lineRule="auto"/>
              <w:ind w:left="78" w:right="108"/>
              <w:rPr>
                <w:b/>
                <w:spacing w:val="-4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b/>
                <w:spacing w:val="-4"/>
                <w:w w:val="105"/>
                <w:sz w:val="24"/>
                <w:szCs w:val="24"/>
              </w:rPr>
              <w:t>Дата</w:t>
            </w:r>
            <w:proofErr w:type="spellEnd"/>
          </w:p>
          <w:p w:rsidR="00E27A08" w:rsidRPr="00725F7D" w:rsidRDefault="00E27A08" w:rsidP="00395BAD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5103" w:type="dxa"/>
          </w:tcPr>
          <w:p w:rsidR="00E27A08" w:rsidRPr="00A336D7" w:rsidRDefault="00E27A08" w:rsidP="00A336D7">
            <w:pPr>
              <w:pStyle w:val="TableParagraph"/>
              <w:spacing w:before="74"/>
              <w:ind w:left="79"/>
              <w:rPr>
                <w:b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b/>
                <w:w w:val="105"/>
                <w:sz w:val="24"/>
                <w:szCs w:val="24"/>
              </w:rPr>
              <w:t>Виды</w:t>
            </w:r>
            <w:proofErr w:type="spellEnd"/>
            <w:r w:rsidR="00A336D7">
              <w:rPr>
                <w:b/>
                <w:w w:val="105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559" w:type="dxa"/>
          </w:tcPr>
          <w:p w:rsidR="00177C1D" w:rsidRDefault="00E27A08" w:rsidP="00395BAD">
            <w:pPr>
              <w:pStyle w:val="TableParagraph"/>
              <w:spacing w:before="74" w:line="266" w:lineRule="auto"/>
              <w:ind w:left="79" w:right="304"/>
              <w:rPr>
                <w:b/>
                <w:spacing w:val="-2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Виды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,</w:t>
            </w:r>
          </w:p>
          <w:p w:rsidR="00177C1D" w:rsidRDefault="00177C1D" w:rsidP="00395BAD">
            <w:pPr>
              <w:pStyle w:val="TableParagraph"/>
              <w:spacing w:before="74" w:line="266" w:lineRule="auto"/>
              <w:ind w:left="79" w:right="304"/>
              <w:rPr>
                <w:b/>
                <w:spacing w:val="-2"/>
                <w:w w:val="105"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w w:val="105"/>
                <w:sz w:val="24"/>
                <w:szCs w:val="24"/>
                <w:lang w:val="ru-RU"/>
              </w:rPr>
              <w:t>ф</w:t>
            </w:r>
            <w:proofErr w:type="spellStart"/>
            <w:r w:rsidR="00E27A08" w:rsidRPr="00725F7D">
              <w:rPr>
                <w:b/>
                <w:spacing w:val="-2"/>
                <w:w w:val="105"/>
                <w:sz w:val="24"/>
                <w:szCs w:val="24"/>
              </w:rPr>
              <w:t>ормы</w:t>
            </w:r>
            <w:proofErr w:type="spellEnd"/>
          </w:p>
          <w:p w:rsidR="00E27A08" w:rsidRPr="00725F7D" w:rsidRDefault="00E27A08" w:rsidP="00395BAD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43" w:type="dxa"/>
          </w:tcPr>
          <w:p w:rsidR="00E27A08" w:rsidRPr="00725F7D" w:rsidRDefault="00E27A08" w:rsidP="00395BAD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Электронные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(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цифровые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)</w:t>
            </w:r>
            <w:proofErr w:type="spellStart"/>
            <w:r w:rsidRPr="00725F7D">
              <w:rPr>
                <w:b/>
                <w:sz w:val="24"/>
                <w:szCs w:val="24"/>
              </w:rPr>
              <w:t>образовательные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E27A08" w:rsidRPr="00725F7D" w:rsidTr="00E27A08">
        <w:trPr>
          <w:trHeight w:val="502"/>
        </w:trPr>
        <w:tc>
          <w:tcPr>
            <w:tcW w:w="16018" w:type="dxa"/>
            <w:gridSpan w:val="7"/>
          </w:tcPr>
          <w:p w:rsidR="00E27A08" w:rsidRPr="00725F7D" w:rsidRDefault="00E27A08" w:rsidP="009010AC">
            <w:pPr>
              <w:pStyle w:val="TableParagraph"/>
              <w:spacing w:before="74" w:line="266" w:lineRule="auto"/>
              <w:ind w:left="80" w:right="45"/>
              <w:jc w:val="center"/>
              <w:rPr>
                <w:b/>
                <w:spacing w:val="-2"/>
                <w:w w:val="105"/>
                <w:sz w:val="24"/>
                <w:szCs w:val="24"/>
                <w:lang w:val="ru-RU"/>
              </w:rPr>
            </w:pPr>
            <w:r w:rsidRPr="00725F7D">
              <w:rPr>
                <w:b/>
                <w:sz w:val="24"/>
                <w:szCs w:val="24"/>
                <w:lang w:val="ru-RU"/>
              </w:rPr>
              <w:t>Что такое деньги и откуда они взялись.</w:t>
            </w:r>
          </w:p>
        </w:tc>
      </w:tr>
      <w:tr w:rsidR="00E27A08" w:rsidRPr="00E2101D" w:rsidTr="00395BAD">
        <w:trPr>
          <w:trHeight w:val="1677"/>
        </w:trPr>
        <w:tc>
          <w:tcPr>
            <w:tcW w:w="709" w:type="dxa"/>
          </w:tcPr>
          <w:p w:rsidR="00E27A08" w:rsidRPr="00725F7D" w:rsidRDefault="00E27A08" w:rsidP="00395BA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E27A08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sz w:val="24"/>
                <w:szCs w:val="24"/>
              </w:rPr>
              <w:t>Что</w:t>
            </w:r>
            <w:proofErr w:type="spellEnd"/>
            <w:r w:rsidR="00177C1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такое</w:t>
            </w:r>
            <w:proofErr w:type="spellEnd"/>
            <w:r w:rsidR="00177C1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1134" w:type="dxa"/>
          </w:tcPr>
          <w:p w:rsidR="00E27A08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E27A08" w:rsidRPr="00725F7D" w:rsidRDefault="003D3F40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676A1B" w:rsidRPr="00725F7D" w:rsidRDefault="00DE6C44" w:rsidP="00676A1B">
            <w:pPr>
              <w:pStyle w:val="1"/>
              <w:shd w:val="clear" w:color="auto" w:fill="auto"/>
              <w:spacing w:after="0" w:line="274" w:lineRule="exact"/>
              <w:ind w:left="12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="00676A1B" w:rsidRPr="00725F7D">
              <w:rPr>
                <w:sz w:val="24"/>
                <w:szCs w:val="24"/>
                <w:lang w:val="ru-RU"/>
              </w:rPr>
              <w:t>владение начальными навыками адаптации в мире финансовых отношений;</w:t>
            </w:r>
          </w:p>
          <w:p w:rsidR="00E27A08" w:rsidRPr="00725F7D" w:rsidRDefault="00E27A08" w:rsidP="00395BAD">
            <w:pPr>
              <w:pStyle w:val="TableParagraph"/>
              <w:spacing w:before="74" w:line="266" w:lineRule="auto"/>
              <w:ind w:left="79" w:right="11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95BAD" w:rsidRPr="007B16C9" w:rsidRDefault="00395BAD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</w:p>
          <w:p w:rsidR="00395BAD" w:rsidRPr="00725F7D" w:rsidRDefault="00DE6C44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  <w:r w:rsidR="00F727D9" w:rsidRPr="00725F7D">
              <w:rPr>
                <w:color w:val="000000"/>
                <w:lang w:val="ru-RU"/>
              </w:rPr>
              <w:t>еседа</w:t>
            </w:r>
          </w:p>
          <w:p w:rsidR="00395BAD" w:rsidRPr="00725F7D" w:rsidRDefault="00395BAD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395BAD" w:rsidRPr="00725F7D" w:rsidRDefault="00395BAD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E27A08" w:rsidRPr="00725F7D" w:rsidRDefault="00E27A08" w:rsidP="00395BAD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E27A08" w:rsidRPr="00E2101D" w:rsidRDefault="000E0F83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725F7D">
              <w:rPr>
                <w:sz w:val="24"/>
                <w:szCs w:val="24"/>
                <w:shd w:val="clear" w:color="auto" w:fill="FFFFFF"/>
              </w:rPr>
              <w:t> </w:t>
            </w:r>
            <w:hyperlink r:id="rId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E2101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E2101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E2101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Pr="00E2101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E2101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E2101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E2101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E2101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E2101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95BAD" w:rsidRPr="00725F7D" w:rsidRDefault="00395BAD" w:rsidP="00395BA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E27A08" w:rsidRPr="00E2101D" w:rsidTr="003051DA">
        <w:trPr>
          <w:trHeight w:val="694"/>
        </w:trPr>
        <w:tc>
          <w:tcPr>
            <w:tcW w:w="709" w:type="dxa"/>
          </w:tcPr>
          <w:p w:rsidR="00E27A08" w:rsidRPr="00725F7D" w:rsidRDefault="00E27A08" w:rsidP="00395BA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.2</w:t>
            </w:r>
          </w:p>
        </w:tc>
        <w:tc>
          <w:tcPr>
            <w:tcW w:w="4253" w:type="dxa"/>
          </w:tcPr>
          <w:p w:rsidR="00E27A08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Как появились деньги. Появление обмена товарами.</w:t>
            </w:r>
          </w:p>
        </w:tc>
        <w:tc>
          <w:tcPr>
            <w:tcW w:w="1134" w:type="dxa"/>
          </w:tcPr>
          <w:p w:rsidR="00E27A08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E27A08" w:rsidRPr="00725F7D" w:rsidRDefault="003D3F40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676A1B" w:rsidRPr="00725F7D" w:rsidRDefault="00676A1B" w:rsidP="00676A1B">
            <w:pPr>
              <w:pStyle w:val="1"/>
              <w:shd w:val="clear" w:color="auto" w:fill="auto"/>
              <w:spacing w:after="0" w:line="274" w:lineRule="exact"/>
              <w:ind w:left="120"/>
              <w:jc w:val="both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развитие самостоятельности и осознание личной ответственности за свои поступки;</w:t>
            </w:r>
          </w:p>
          <w:p w:rsidR="00E27A08" w:rsidRPr="00725F7D" w:rsidRDefault="00E27A08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27A08" w:rsidRPr="00725F7D" w:rsidRDefault="00DE6C44" w:rsidP="00395BA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>
              <w:rPr>
                <w:spacing w:val="-1"/>
                <w:w w:val="105"/>
                <w:sz w:val="24"/>
                <w:szCs w:val="24"/>
                <w:lang w:val="ru-RU"/>
              </w:rPr>
              <w:t>Б</w:t>
            </w:r>
            <w:r w:rsidR="00F727D9" w:rsidRPr="00725F7D">
              <w:rPr>
                <w:spacing w:val="-1"/>
                <w:w w:val="105"/>
                <w:sz w:val="24"/>
                <w:szCs w:val="24"/>
                <w:lang w:val="ru-RU"/>
              </w:rPr>
              <w:t>еседа, ролевая игра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E27A0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95BA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</w:tcPr>
          <w:p w:rsidR="003051DA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Как появились деньги. Появление обмена товарами.</w:t>
            </w:r>
          </w:p>
        </w:tc>
        <w:tc>
          <w:tcPr>
            <w:tcW w:w="1134" w:type="dxa"/>
          </w:tcPr>
          <w:p w:rsidR="003051DA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9010AC" w:rsidRPr="00725F7D" w:rsidRDefault="00443C1C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использование различных способов поиска, сбора, обработки, анализа и представления информации; </w:t>
            </w:r>
          </w:p>
          <w:p w:rsidR="003051DA" w:rsidRPr="00725F7D" w:rsidRDefault="00443C1C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•понимание цели своих действий;</w:t>
            </w:r>
          </w:p>
        </w:tc>
        <w:tc>
          <w:tcPr>
            <w:tcW w:w="1559" w:type="dxa"/>
          </w:tcPr>
          <w:p w:rsidR="003051DA" w:rsidRPr="00725F7D" w:rsidRDefault="00DE6C44" w:rsidP="00395BA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>
              <w:rPr>
                <w:spacing w:val="-1"/>
                <w:w w:val="105"/>
                <w:sz w:val="24"/>
                <w:szCs w:val="24"/>
                <w:lang w:val="ru-RU"/>
              </w:rPr>
              <w:t>Б</w:t>
            </w:r>
            <w:r w:rsidR="00F727D9" w:rsidRPr="00725F7D">
              <w:rPr>
                <w:spacing w:val="-1"/>
                <w:w w:val="105"/>
                <w:sz w:val="24"/>
                <w:szCs w:val="24"/>
                <w:lang w:val="ru-RU"/>
              </w:rPr>
              <w:t>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95BA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</w:tcPr>
          <w:p w:rsidR="003051DA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Проблемы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товарного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обмена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3051DA" w:rsidRPr="00725F7D" w:rsidRDefault="00443C1C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3051DA" w:rsidRPr="00725F7D" w:rsidRDefault="0090191D" w:rsidP="00395BA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групповая работа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lastRenderedPageBreak/>
                <w:t>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Появление первых денег — товаров с высокой ликвидностью.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03.10</w:t>
            </w:r>
          </w:p>
        </w:tc>
        <w:tc>
          <w:tcPr>
            <w:tcW w:w="5103" w:type="dxa"/>
          </w:tcPr>
          <w:p w:rsidR="003051DA" w:rsidRPr="00725F7D" w:rsidRDefault="00443C1C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3051DA" w:rsidRPr="00725F7D" w:rsidRDefault="0090191D" w:rsidP="0090191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драгоценных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металлов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B91858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первых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B91858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spellEnd"/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B91858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90191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Круглый стол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«Что такое деньги и откуда они взялись.»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07.11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A336D7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элементарных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финансовых</w:t>
            </w:r>
            <w:proofErr w:type="spellEnd"/>
          </w:p>
          <w:p w:rsidR="00E42EC4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051DA" w:rsidRPr="00725F7D" w:rsidRDefault="009E40F2" w:rsidP="006F1C4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>
              <w:rPr>
                <w:rStyle w:val="c3"/>
                <w:color w:val="000000"/>
                <w:sz w:val="24"/>
                <w:szCs w:val="24"/>
                <w:lang w:val="ru-RU"/>
              </w:rPr>
              <w:t>Д</w:t>
            </w:r>
            <w:r w:rsidR="00395BAD"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искуссия, обсуждение.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725F7D" w:rsidTr="00395BAD">
        <w:trPr>
          <w:trHeight w:val="694"/>
        </w:trPr>
        <w:tc>
          <w:tcPr>
            <w:tcW w:w="16018" w:type="dxa"/>
            <w:gridSpan w:val="7"/>
          </w:tcPr>
          <w:p w:rsidR="003051DA" w:rsidRPr="00725F7D" w:rsidRDefault="003051DA" w:rsidP="009010AC">
            <w:pPr>
              <w:pStyle w:val="TableParagraph"/>
              <w:spacing w:before="5"/>
              <w:ind w:left="80"/>
              <w:jc w:val="center"/>
              <w:rPr>
                <w:b/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b/>
                <w:sz w:val="24"/>
                <w:szCs w:val="24"/>
                <w:lang w:val="ru-RU"/>
              </w:rPr>
              <w:t>Рассмотрим деньги поближе. Защита от подделок</w:t>
            </w:r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B91858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бумажных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E75E95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="00B91858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5103" w:type="dxa"/>
          </w:tcPr>
          <w:p w:rsidR="00E42EC4" w:rsidRPr="00725F7D" w:rsidRDefault="00E42EC4" w:rsidP="00E42EC4">
            <w:pPr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начальными навыками адаптации в мире финансовых отношений;</w:t>
            </w:r>
          </w:p>
          <w:p w:rsidR="003051DA" w:rsidRPr="00725F7D" w:rsidRDefault="003051DA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бумажных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  <w:r w:rsidR="00B91858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•представление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подделок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•представление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исследование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3051DA" w:rsidRPr="00725F7D" w:rsidRDefault="00017AFF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</w:tc>
        <w:tc>
          <w:tcPr>
            <w:tcW w:w="1559" w:type="dxa"/>
          </w:tcPr>
          <w:p w:rsidR="003051DA" w:rsidRPr="00725F7D" w:rsidRDefault="0090191D" w:rsidP="0090191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Беседа, ролевая игра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защиты от подделок бумажных денег.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0E0F83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использование различных способов поиска, сбора, обработки, анализа и представления информации;</w:t>
            </w:r>
          </w:p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 •понимание цели своих действий;</w:t>
            </w:r>
          </w:p>
        </w:tc>
        <w:tc>
          <w:tcPr>
            <w:tcW w:w="1559" w:type="dxa"/>
          </w:tcPr>
          <w:p w:rsidR="003051DA" w:rsidRPr="00725F7D" w:rsidRDefault="006F1C48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защиты от подделок бумажных денег.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3D3F40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0E0F83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использование различных способов поиска, сбора, обработки, анализа и представления информации; </w:t>
            </w:r>
          </w:p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•понимание цели своих действий;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2101D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по теме «Рассмотрим деньги поближе.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подделок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A336D7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="00B91858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5103" w:type="dxa"/>
          </w:tcPr>
          <w:p w:rsidR="00E42EC4" w:rsidRPr="00725F7D" w:rsidRDefault="00E42EC4" w:rsidP="00E42EC4">
            <w:pPr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E42EC4" w:rsidRPr="00725F7D" w:rsidRDefault="00E42EC4" w:rsidP="00E42EC4">
            <w:pPr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проведениеэлементарныхфинансовыхрасчётов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51DA" w:rsidRPr="00725F7D" w:rsidRDefault="003051DA" w:rsidP="003051DA">
            <w:pPr>
              <w:pStyle w:val="TableParagraph"/>
              <w:spacing w:before="1"/>
              <w:ind w:left="7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51DA" w:rsidRPr="00725F7D" w:rsidRDefault="006F1C48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5BAD" w:rsidRPr="00725F7D" w:rsidRDefault="00E2101D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5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395BA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:rsidR="00395BAD" w:rsidRPr="00725F7D" w:rsidRDefault="00E2101D" w:rsidP="00395BA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5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725F7D" w:rsidTr="00395BAD">
        <w:trPr>
          <w:trHeight w:val="694"/>
        </w:trPr>
        <w:tc>
          <w:tcPr>
            <w:tcW w:w="16018" w:type="dxa"/>
            <w:gridSpan w:val="7"/>
          </w:tcPr>
          <w:p w:rsidR="003051DA" w:rsidRPr="00725F7D" w:rsidRDefault="003051DA" w:rsidP="009010AC">
            <w:pPr>
              <w:pStyle w:val="TableParagraph"/>
              <w:spacing w:before="5"/>
              <w:ind w:left="80"/>
              <w:jc w:val="center"/>
              <w:rPr>
                <w:b/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b/>
                <w:sz w:val="24"/>
                <w:szCs w:val="24"/>
                <w:lang w:val="ru-RU"/>
              </w:rPr>
              <w:t>Какие деньги были раньше в России.</w:t>
            </w:r>
          </w:p>
        </w:tc>
      </w:tr>
      <w:tr w:rsidR="00C85037" w:rsidRPr="00E2101D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Древнерусские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товарные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85037" w:rsidRPr="00725F7D" w:rsidRDefault="00B91858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A336D7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  <w:r w:rsidR="00B91858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5103" w:type="dxa"/>
          </w:tcPr>
          <w:p w:rsidR="00C85037" w:rsidRPr="00725F7D" w:rsidRDefault="009010AC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2101D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19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Древнерусские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товарные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85037" w:rsidRPr="00725F7D" w:rsidRDefault="00B91858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A336D7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  <w:r w:rsidR="00B91858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6F1C48" w:rsidRPr="00725F7D" w:rsidRDefault="006F1C48" w:rsidP="006F1C4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:rsidR="00C85037" w:rsidRPr="00725F7D" w:rsidRDefault="00C85037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2101D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слов «деньги»,</w:t>
            </w:r>
          </w:p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«рубль», «копейка».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A336D7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06.02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2101D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слов «деньги»,</w:t>
            </w:r>
          </w:p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«рубль», «копейка».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A336D7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676A1B" w:rsidRPr="00725F7D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5103" w:type="dxa"/>
          </w:tcPr>
          <w:p w:rsidR="000E0F83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C85037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проведениеэлементарныхфинансовыхрасчётов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урок-практикум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lastRenderedPageBreak/>
              <w:t> </w:t>
            </w:r>
            <w:hyperlink r:id="rId6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2101D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A336D7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76A1B" w:rsidRPr="00725F7D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2101D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23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«Какие деньги были раньше в России.»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A336D7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  <w:r w:rsidR="00E75E95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C85037" w:rsidRPr="00725F7D" w:rsidRDefault="006F1C48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E75E95">
              <w:rPr>
                <w:rStyle w:val="c3"/>
                <w:color w:val="000000"/>
                <w:sz w:val="24"/>
                <w:szCs w:val="24"/>
                <w:lang w:val="ru-RU"/>
              </w:rPr>
              <w:t xml:space="preserve">дискуссия, </w:t>
            </w:r>
            <w:proofErr w:type="spellStart"/>
            <w:r w:rsidRPr="00E75E95">
              <w:rPr>
                <w:rStyle w:val="c3"/>
                <w:color w:val="000000"/>
                <w:sz w:val="24"/>
                <w:szCs w:val="24"/>
                <w:lang w:val="ru-RU"/>
              </w:rPr>
              <w:t>обсужд</w:t>
            </w:r>
            <w:r w:rsidRPr="00725F7D">
              <w:rPr>
                <w:rStyle w:val="c3"/>
                <w:color w:val="000000"/>
                <w:sz w:val="24"/>
                <w:szCs w:val="24"/>
              </w:rPr>
              <w:t>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725F7D" w:rsidTr="00395BAD">
        <w:trPr>
          <w:trHeight w:val="694"/>
        </w:trPr>
        <w:tc>
          <w:tcPr>
            <w:tcW w:w="16018" w:type="dxa"/>
            <w:gridSpan w:val="7"/>
          </w:tcPr>
          <w:p w:rsidR="00C85037" w:rsidRPr="00725F7D" w:rsidRDefault="00C85037" w:rsidP="000E0F83">
            <w:pPr>
              <w:pStyle w:val="TableParagraph"/>
              <w:spacing w:before="5"/>
              <w:ind w:left="80"/>
              <w:jc w:val="center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. </w:t>
            </w:r>
            <w:r w:rsidRPr="00725F7D">
              <w:rPr>
                <w:b/>
                <w:sz w:val="24"/>
                <w:szCs w:val="24"/>
                <w:lang w:val="ru-RU"/>
              </w:rPr>
              <w:t>Современные деньги России  и других  стран.</w:t>
            </w:r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06.03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B91858" w:rsidRPr="00725F7D" w:rsidRDefault="00F727D9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676A1B" w:rsidRPr="00725F7D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B91858" w:rsidRPr="00725F7D" w:rsidRDefault="0090191D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76A1B" w:rsidRPr="00725F7D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5103" w:type="dxa"/>
          </w:tcPr>
          <w:p w:rsidR="000E0F83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B91858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элементарных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финансовых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91858" w:rsidRPr="00725F7D" w:rsidRDefault="0090191D" w:rsidP="0090191D">
            <w:pPr>
              <w:pStyle w:val="TableParagraph"/>
              <w:spacing w:before="74" w:line="266" w:lineRule="auto"/>
              <w:ind w:left="0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Решение задач</w:t>
            </w:r>
            <w:r w:rsidR="006F1C48"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безналичных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  <w:r w:rsidR="00E75E95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6F1C48" w:rsidRPr="00725F7D" w:rsidRDefault="0090191D" w:rsidP="006F1C4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725F7D">
              <w:rPr>
                <w:rStyle w:val="c3"/>
                <w:color w:val="000000"/>
                <w:lang w:val="ru-RU"/>
              </w:rPr>
              <w:t>Беседа,</w:t>
            </w:r>
            <w:proofErr w:type="spellStart"/>
            <w:r w:rsidR="006F1C48" w:rsidRPr="00725F7D">
              <w:rPr>
                <w:rStyle w:val="c3"/>
                <w:color w:val="000000"/>
              </w:rPr>
              <w:t>ситуационнаяигра</w:t>
            </w:r>
            <w:proofErr w:type="spellEnd"/>
            <w:proofErr w:type="gramEnd"/>
            <w:r w:rsidR="006F1C48" w:rsidRPr="00725F7D">
              <w:rPr>
                <w:rStyle w:val="c3"/>
                <w:color w:val="000000"/>
              </w:rPr>
              <w:t>;</w:t>
            </w:r>
          </w:p>
          <w:p w:rsidR="00B91858" w:rsidRPr="00725F7D" w:rsidRDefault="00B91858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безналичных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676A1B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B91858" w:rsidRPr="00725F7D" w:rsidRDefault="00725F7D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Безналичные деньги как информация на банковских счетах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676A1B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B91858" w:rsidRPr="00725F7D" w:rsidRDefault="006F1C48" w:rsidP="00725F7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исследова</w:t>
            </w:r>
            <w:r w:rsidR="00725F7D"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9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30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безналичных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676A1B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5103" w:type="dxa"/>
          </w:tcPr>
          <w:p w:rsidR="000E0F83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B91858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элементарных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финансовых</w:t>
            </w:r>
            <w:proofErr w:type="spellEnd"/>
            <w:r w:rsidR="00A33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91858" w:rsidRPr="00725F7D" w:rsidRDefault="006F1C48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E2101D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9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395BA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:rsidR="00395BAD" w:rsidRPr="00725F7D" w:rsidRDefault="00E2101D" w:rsidP="00395BA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9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="00A33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банкоматов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A336D7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08.05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6F1C48" w:rsidRPr="00725F7D" w:rsidRDefault="006F1C48" w:rsidP="006F1C4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:rsidR="00B91858" w:rsidRPr="00725F7D" w:rsidRDefault="00B91858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9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«Современные деньги России и других стран.»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3D3F40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676A1B" w:rsidRPr="00725F7D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B91858" w:rsidRPr="00725F7D" w:rsidRDefault="006F1C48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0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2101D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за курс 2 класса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3D3F40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676A1B" w:rsidRPr="00725F7D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B91858" w:rsidRPr="00725F7D" w:rsidRDefault="00A336D7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Р</w:t>
            </w:r>
            <w:r w:rsidR="006F1C48" w:rsidRPr="00725F7D">
              <w:rPr>
                <w:rStyle w:val="c3"/>
                <w:color w:val="000000"/>
                <w:sz w:val="24"/>
                <w:szCs w:val="24"/>
              </w:rPr>
              <w:t>олевые</w:t>
            </w:r>
            <w:proofErr w:type="spellEnd"/>
            <w:r>
              <w:rPr>
                <w:rStyle w:val="c3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F1C48" w:rsidRPr="00725F7D">
              <w:rPr>
                <w:rStyle w:val="c3"/>
                <w:color w:val="000000"/>
                <w:sz w:val="24"/>
                <w:szCs w:val="24"/>
              </w:rPr>
              <w:t>игры</w:t>
            </w:r>
            <w:proofErr w:type="spellEnd"/>
            <w:r w:rsidR="006F1C48"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0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A178A8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0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</w:tbl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  <w:sectPr w:rsidR="007B16C9" w:rsidRPr="008027C9" w:rsidSect="00A336D7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A31D59" w:rsidRPr="002E0005" w:rsidRDefault="00A31D59" w:rsidP="00A31D59">
      <w:pPr>
        <w:rPr>
          <w:rFonts w:ascii="Times New Roman" w:hAnsi="Times New Roman" w:cs="Times New Roman"/>
          <w:lang w:val="en-US"/>
        </w:rPr>
      </w:pPr>
    </w:p>
    <w:tbl>
      <w:tblPr>
        <w:tblpPr w:leftFromText="180" w:rightFromText="180" w:vertAnchor="text" w:horzAnchor="margin" w:tblpXSpec="center" w:tblpY="511"/>
        <w:tblW w:w="10536" w:type="dxa"/>
        <w:tblLook w:val="04A0" w:firstRow="1" w:lastRow="0" w:firstColumn="1" w:lastColumn="0" w:noHBand="0" w:noVBand="1"/>
      </w:tblPr>
      <w:tblGrid>
        <w:gridCol w:w="5268"/>
        <w:gridCol w:w="5268"/>
      </w:tblGrid>
      <w:tr w:rsidR="009E40F2" w:rsidRPr="0053118D" w:rsidTr="009E40F2">
        <w:trPr>
          <w:trHeight w:val="3076"/>
        </w:trPr>
        <w:tc>
          <w:tcPr>
            <w:tcW w:w="5268" w:type="dxa"/>
          </w:tcPr>
          <w:p w:rsidR="009E40F2" w:rsidRPr="00E0492D" w:rsidRDefault="009E40F2" w:rsidP="00A336D7">
            <w:pPr>
              <w:rPr>
                <w:rFonts w:ascii="Times New Roman" w:hAnsi="Times New Roman" w:cs="Times New Roman"/>
                <w:sz w:val="24"/>
                <w:szCs w:val="24"/>
                <w:lang w:val="en-US" w:eastAsia="zh-TW"/>
              </w:rPr>
            </w:pP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Протокол заседания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ШМО учителей  начальных классов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МОУ СОШ №5</w:t>
            </w:r>
          </w:p>
          <w:p w:rsidR="009E40F2" w:rsidRPr="009E40F2" w:rsidRDefault="00A336D7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от 27.08.2025 г.  № 1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268" w:type="dxa"/>
          </w:tcPr>
          <w:p w:rsidR="009E40F2" w:rsidRPr="009E40F2" w:rsidRDefault="009E40F2" w:rsidP="00C8798F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РЕКОМЕНДОВАТЬ К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УТВЕРЖДЕНИЮ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Протокол заседания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Методического совета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МОУ СОШ №5</w:t>
            </w:r>
          </w:p>
          <w:p w:rsidR="009E40F2" w:rsidRPr="009E40F2" w:rsidRDefault="00A336D7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от 28.08.2025г. № 1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E27A08" w:rsidRPr="00A31D59" w:rsidRDefault="00E27A08" w:rsidP="00A336D7">
      <w:pPr>
        <w:rPr>
          <w:rFonts w:ascii="Times New Roman" w:hAnsi="Times New Roman" w:cs="Times New Roman"/>
          <w:sz w:val="24"/>
          <w:szCs w:val="24"/>
        </w:rPr>
      </w:pPr>
    </w:p>
    <w:sectPr w:rsidR="00E27A08" w:rsidRPr="00A31D59" w:rsidSect="00A336D7">
      <w:pgSz w:w="11906" w:h="16838"/>
      <w:pgMar w:top="709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7285"/>
    <w:multiLevelType w:val="multilevel"/>
    <w:tmpl w:val="60A4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F49F0"/>
    <w:multiLevelType w:val="multilevel"/>
    <w:tmpl w:val="979C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E7C0E"/>
    <w:multiLevelType w:val="multilevel"/>
    <w:tmpl w:val="DD8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BB1EE1"/>
    <w:multiLevelType w:val="hybridMultilevel"/>
    <w:tmpl w:val="9732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3CD2"/>
    <w:rsid w:val="00017AFF"/>
    <w:rsid w:val="00025FD7"/>
    <w:rsid w:val="000E0F83"/>
    <w:rsid w:val="00177C1D"/>
    <w:rsid w:val="002E0005"/>
    <w:rsid w:val="003051DA"/>
    <w:rsid w:val="00395BAD"/>
    <w:rsid w:val="003C112A"/>
    <w:rsid w:val="003D3F40"/>
    <w:rsid w:val="0040066F"/>
    <w:rsid w:val="00443C1C"/>
    <w:rsid w:val="005473B7"/>
    <w:rsid w:val="0065504A"/>
    <w:rsid w:val="00676A1B"/>
    <w:rsid w:val="006F1C48"/>
    <w:rsid w:val="00725F7D"/>
    <w:rsid w:val="007B16C9"/>
    <w:rsid w:val="008027C9"/>
    <w:rsid w:val="0085127E"/>
    <w:rsid w:val="008542E6"/>
    <w:rsid w:val="009010AC"/>
    <w:rsid w:val="0090191D"/>
    <w:rsid w:val="009D3CD2"/>
    <w:rsid w:val="009E40F2"/>
    <w:rsid w:val="00A178A8"/>
    <w:rsid w:val="00A31D59"/>
    <w:rsid w:val="00A336D7"/>
    <w:rsid w:val="00A9600F"/>
    <w:rsid w:val="00B91858"/>
    <w:rsid w:val="00C85037"/>
    <w:rsid w:val="00C85E0A"/>
    <w:rsid w:val="00C8798F"/>
    <w:rsid w:val="00DE6C44"/>
    <w:rsid w:val="00E0492D"/>
    <w:rsid w:val="00E2101D"/>
    <w:rsid w:val="00E27A08"/>
    <w:rsid w:val="00E42EC4"/>
    <w:rsid w:val="00E52CEF"/>
    <w:rsid w:val="00E67B53"/>
    <w:rsid w:val="00E75E95"/>
    <w:rsid w:val="00F72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80876"/>
  <w15:docId w15:val="{4D239AC4-7B50-4537-BEEA-0E060845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CD2"/>
    <w:pPr>
      <w:ind w:left="720"/>
      <w:contextualSpacing/>
    </w:pPr>
  </w:style>
  <w:style w:type="character" w:customStyle="1" w:styleId="apple-converted-space">
    <w:name w:val="apple-converted-space"/>
    <w:basedOn w:val="a0"/>
    <w:rsid w:val="009D3CD2"/>
  </w:style>
  <w:style w:type="paragraph" w:styleId="a4">
    <w:name w:val="Normal (Web)"/>
    <w:basedOn w:val="a"/>
    <w:uiPriority w:val="99"/>
    <w:semiHidden/>
    <w:unhideWhenUsed/>
    <w:rsid w:val="00E2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E27A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E27A08"/>
    <w:pPr>
      <w:shd w:val="clear" w:color="auto" w:fill="FFFFFF"/>
      <w:spacing w:before="360" w:after="240" w:line="274" w:lineRule="exact"/>
      <w:ind w:hanging="74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E27A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7A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rsid w:val="00676A1B"/>
    <w:pPr>
      <w:shd w:val="clear" w:color="auto" w:fill="FFFFFF"/>
      <w:spacing w:after="138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6">
    <w:name w:val="Hyperlink"/>
    <w:basedOn w:val="a0"/>
    <w:uiPriority w:val="99"/>
    <w:unhideWhenUsed/>
    <w:rsid w:val="00395BAD"/>
    <w:rPr>
      <w:color w:val="0563C1" w:themeColor="hyperlink"/>
      <w:u w:val="single"/>
    </w:rPr>
  </w:style>
  <w:style w:type="character" w:customStyle="1" w:styleId="c11">
    <w:name w:val="c11"/>
    <w:basedOn w:val="a0"/>
    <w:rsid w:val="00395BAD"/>
  </w:style>
  <w:style w:type="character" w:customStyle="1" w:styleId="c26">
    <w:name w:val="c26"/>
    <w:basedOn w:val="a0"/>
    <w:rsid w:val="00395BAD"/>
  </w:style>
  <w:style w:type="paragraph" w:customStyle="1" w:styleId="c0">
    <w:name w:val="c0"/>
    <w:basedOn w:val="a"/>
    <w:rsid w:val="00395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95BAD"/>
  </w:style>
  <w:style w:type="paragraph" w:customStyle="1" w:styleId="c33">
    <w:name w:val="c33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600F"/>
  </w:style>
  <w:style w:type="paragraph" w:customStyle="1" w:styleId="c74">
    <w:name w:val="c74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A9600F"/>
  </w:style>
  <w:style w:type="paragraph" w:customStyle="1" w:styleId="c21">
    <w:name w:val="c2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A9600F"/>
  </w:style>
  <w:style w:type="paragraph" w:customStyle="1" w:styleId="c15">
    <w:name w:val="c15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9600F"/>
  </w:style>
  <w:style w:type="paragraph" w:customStyle="1" w:styleId="c19">
    <w:name w:val="c1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600F"/>
  </w:style>
  <w:style w:type="paragraph" w:customStyle="1" w:styleId="c9">
    <w:name w:val="c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DE6C4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21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1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1" Type="http://schemas.openxmlformats.org/officeDocument/2006/relationships/hyperlink" Target="http://www.7budget.ru" TargetMode="External"/><Relationship Id="rId42" Type="http://schemas.openxmlformats.org/officeDocument/2006/relationships/hyperlink" Target="http://www.7budget.ru" TargetMode="External"/><Relationship Id="rId4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3" Type="http://schemas.openxmlformats.org/officeDocument/2006/relationships/hyperlink" Target="http://www.7budget.ru" TargetMode="External"/><Relationship Id="rId6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4" Type="http://schemas.openxmlformats.org/officeDocument/2006/relationships/hyperlink" Target="http://www.7budget.ru" TargetMode="External"/><Relationship Id="rId8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4" Type="http://schemas.openxmlformats.org/officeDocument/2006/relationships/hyperlink" Target="http://www.7budget.ru" TargetMode="External"/><Relationship Id="rId3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5" Type="http://schemas.openxmlformats.org/officeDocument/2006/relationships/hyperlink" Target="http://www.7budget.ru" TargetMode="External"/><Relationship Id="rId5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6" Type="http://schemas.openxmlformats.org/officeDocument/2006/relationships/hyperlink" Target="http://www.7budget.ru" TargetMode="External"/><Relationship Id="rId7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7" Type="http://schemas.openxmlformats.org/officeDocument/2006/relationships/hyperlink" Target="http://www.7budget.ru" TargetMode="External"/><Relationship Id="rId102" Type="http://schemas.openxmlformats.org/officeDocument/2006/relationships/hyperlink" Target="http://www.7budget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0" Type="http://schemas.openxmlformats.org/officeDocument/2006/relationships/hyperlink" Target="http://www.7budget.ru" TargetMode="External"/><Relationship Id="rId9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7" Type="http://schemas.openxmlformats.org/officeDocument/2006/relationships/hyperlink" Target="http://www.7budget.ru" TargetMode="External"/><Relationship Id="rId30" Type="http://schemas.openxmlformats.org/officeDocument/2006/relationships/hyperlink" Target="http://www.7budget.ru" TargetMode="External"/><Relationship Id="rId3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8" Type="http://schemas.openxmlformats.org/officeDocument/2006/relationships/hyperlink" Target="http://www.7budget.ru" TargetMode="External"/><Relationship Id="rId5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9" Type="http://schemas.openxmlformats.org/officeDocument/2006/relationships/hyperlink" Target="http://www.7budget.ru" TargetMode="External"/><Relationship Id="rId7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1" Type="http://schemas.openxmlformats.org/officeDocument/2006/relationships/hyperlink" Target="http://www.7budget.ru" TargetMode="External"/><Relationship Id="rId72" Type="http://schemas.openxmlformats.org/officeDocument/2006/relationships/hyperlink" Target="http://www.7budget.ru" TargetMode="External"/><Relationship Id="rId8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3" Type="http://schemas.openxmlformats.org/officeDocument/2006/relationships/hyperlink" Target="http://www.7budget.ru" TargetMode="External"/><Relationship Id="rId9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7budget.ru" TargetMode="External"/><Relationship Id="rId1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3" Type="http://schemas.openxmlformats.org/officeDocument/2006/relationships/hyperlink" Target="http://www.7budget.ru" TargetMode="External"/><Relationship Id="rId3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4" Type="http://schemas.openxmlformats.org/officeDocument/2006/relationships/hyperlink" Target="http://www.7budget.ru" TargetMode="External"/><Relationship Id="rId6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5" Type="http://schemas.openxmlformats.org/officeDocument/2006/relationships/hyperlink" Target="http://www.7budget.ru" TargetMode="External"/><Relationship Id="rId8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6" Type="http://schemas.openxmlformats.org/officeDocument/2006/relationships/hyperlink" Target="http://www.7budge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7budget.ru" TargetMode="External"/><Relationship Id="rId15" Type="http://schemas.openxmlformats.org/officeDocument/2006/relationships/hyperlink" Target="http://www.7budget.ru" TargetMode="External"/><Relationship Id="rId2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6" Type="http://schemas.openxmlformats.org/officeDocument/2006/relationships/hyperlink" Target="http://www.7budget.ru" TargetMode="External"/><Relationship Id="rId4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7" Type="http://schemas.openxmlformats.org/officeDocument/2006/relationships/hyperlink" Target="http://www.7budget.ru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0" Type="http://schemas.openxmlformats.org/officeDocument/2006/relationships/hyperlink" Target="http://www.7budget.ru" TargetMode="External"/><Relationship Id="rId6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8" Type="http://schemas.openxmlformats.org/officeDocument/2006/relationships/hyperlink" Target="http://www.7budget.ru" TargetMode="External"/><Relationship Id="rId81" Type="http://schemas.openxmlformats.org/officeDocument/2006/relationships/hyperlink" Target="http://www.7budget.ru" TargetMode="External"/><Relationship Id="rId8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9" Type="http://schemas.openxmlformats.org/officeDocument/2006/relationships/hyperlink" Target="http://www.7budget.ru" TargetMode="External"/><Relationship Id="rId10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7budget.ru" TargetMode="External"/><Relationship Id="rId1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8" Type="http://schemas.openxmlformats.org/officeDocument/2006/relationships/hyperlink" Target="http://www.7budget.ru" TargetMode="External"/><Relationship Id="rId39" Type="http://schemas.openxmlformats.org/officeDocument/2006/relationships/hyperlink" Target="http://www.7budget.ru" TargetMode="External"/><Relationship Id="rId3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4" Type="http://schemas.openxmlformats.org/officeDocument/2006/relationships/hyperlink" Target="https://www.google.com/url?q=http://pro.lenta.ru/money&amp;sa=D&amp;source=editors&amp;ust=1654695399101480&amp;usg=AOvVaw1W99DAXyYXLH8rKLrnx5h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7E00C-6C20-4B39-B070-AE03280D5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15</Pages>
  <Words>5171</Words>
  <Characters>29476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2025-10-13T11:04:00Z</cp:lastPrinted>
  <dcterms:created xsi:type="dcterms:W3CDTF">2022-10-04T17:03:00Z</dcterms:created>
  <dcterms:modified xsi:type="dcterms:W3CDTF">2025-10-13T11:05:00Z</dcterms:modified>
</cp:coreProperties>
</file>